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86B5" w14:textId="77777777" w:rsidR="00CB7E12" w:rsidRDefault="00CB7E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AE9BA53" w14:textId="77777777" w:rsidR="00CB7E12" w:rsidRDefault="00CB7E12">
      <w:pPr>
        <w:pStyle w:val="ConsPlusNormal"/>
        <w:ind w:firstLine="540"/>
        <w:jc w:val="both"/>
        <w:outlineLvl w:val="0"/>
      </w:pPr>
    </w:p>
    <w:p w14:paraId="239DE3A3" w14:textId="77777777" w:rsidR="00CB7E12" w:rsidRDefault="00CB7E1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B32A3D3" w14:textId="77777777" w:rsidR="00CB7E12" w:rsidRDefault="00CB7E12">
      <w:pPr>
        <w:pStyle w:val="ConsPlusTitle"/>
        <w:jc w:val="center"/>
      </w:pPr>
    </w:p>
    <w:p w14:paraId="60C3DE05" w14:textId="77777777" w:rsidR="00CB7E12" w:rsidRDefault="00CB7E12">
      <w:pPr>
        <w:pStyle w:val="ConsPlusTitle"/>
        <w:jc w:val="center"/>
      </w:pPr>
      <w:r>
        <w:t>ПОСТАНОВЛЕНИЕ</w:t>
      </w:r>
    </w:p>
    <w:p w14:paraId="55295622" w14:textId="77777777" w:rsidR="00CB7E12" w:rsidRDefault="00CB7E12">
      <w:pPr>
        <w:pStyle w:val="ConsPlusTitle"/>
        <w:jc w:val="center"/>
      </w:pPr>
      <w:r>
        <w:t>от 16 ноября 2016 г. N 1204</w:t>
      </w:r>
    </w:p>
    <w:p w14:paraId="2DDA3AE8" w14:textId="77777777" w:rsidR="00CB7E12" w:rsidRDefault="00CB7E12">
      <w:pPr>
        <w:pStyle w:val="ConsPlusTitle"/>
        <w:jc w:val="center"/>
      </w:pPr>
    </w:p>
    <w:p w14:paraId="2812A6FB" w14:textId="77777777" w:rsidR="00CB7E12" w:rsidRDefault="00CB7E12">
      <w:pPr>
        <w:pStyle w:val="ConsPlusTitle"/>
        <w:jc w:val="center"/>
      </w:pPr>
      <w:r>
        <w:t>ОБ УТВЕРЖДЕНИИ ПРАВИЛ</w:t>
      </w:r>
    </w:p>
    <w:p w14:paraId="6E9CB6B5" w14:textId="77777777" w:rsidR="00CB7E12" w:rsidRDefault="00CB7E12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14:paraId="0D1A418E" w14:textId="77777777" w:rsidR="00CB7E12" w:rsidRDefault="00CB7E12">
      <w:pPr>
        <w:pStyle w:val="ConsPlusTitle"/>
        <w:jc w:val="center"/>
      </w:pPr>
      <w:r>
        <w:t>КВАЛИФИКАЦИИ В ФОРМЕ ПРОФЕССИОНАЛЬНОГО ЭКЗАМЕНА</w:t>
      </w:r>
    </w:p>
    <w:p w14:paraId="4351AB8B" w14:textId="77777777" w:rsidR="00CB7E12" w:rsidRDefault="00CB7E12">
      <w:pPr>
        <w:pStyle w:val="ConsPlusNormal"/>
        <w:jc w:val="center"/>
      </w:pPr>
    </w:p>
    <w:p w14:paraId="2F2ECDDC" w14:textId="77777777" w:rsidR="00CB7E12" w:rsidRDefault="00CB7E1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4</w:t>
        </w:r>
      </w:hyperlink>
      <w:r>
        <w:t xml:space="preserve"> Федерального закона "О независимой оценке квалификации" Правительство Российской Федерации постановляет:</w:t>
      </w:r>
    </w:p>
    <w:p w14:paraId="319C4D03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экзамена.</w:t>
      </w:r>
    </w:p>
    <w:p w14:paraId="544328A2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 применения </w:t>
      </w:r>
      <w:hyperlink w:anchor="P28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14:paraId="2F7A9FB3" w14:textId="77777777" w:rsidR="00CB7E12" w:rsidRDefault="00CB7E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г.</w:t>
      </w:r>
    </w:p>
    <w:p w14:paraId="0E4D6F7F" w14:textId="77777777" w:rsidR="00CB7E12" w:rsidRDefault="00CB7E12">
      <w:pPr>
        <w:pStyle w:val="ConsPlusNormal"/>
        <w:ind w:firstLine="540"/>
        <w:jc w:val="both"/>
      </w:pPr>
    </w:p>
    <w:p w14:paraId="4BBB09F7" w14:textId="77777777" w:rsidR="00CB7E12" w:rsidRDefault="00CB7E12">
      <w:pPr>
        <w:pStyle w:val="ConsPlusNormal"/>
        <w:jc w:val="right"/>
      </w:pPr>
      <w:r>
        <w:t>Председатель Правительства</w:t>
      </w:r>
    </w:p>
    <w:p w14:paraId="617A36B9" w14:textId="77777777" w:rsidR="00CB7E12" w:rsidRDefault="00CB7E12">
      <w:pPr>
        <w:pStyle w:val="ConsPlusNormal"/>
        <w:jc w:val="right"/>
      </w:pPr>
      <w:r>
        <w:t>Российской Федерации</w:t>
      </w:r>
    </w:p>
    <w:p w14:paraId="289249ED" w14:textId="77777777" w:rsidR="00CB7E12" w:rsidRDefault="00CB7E12">
      <w:pPr>
        <w:pStyle w:val="ConsPlusNormal"/>
        <w:jc w:val="right"/>
      </w:pPr>
      <w:r>
        <w:t>Д.МЕДВЕДЕВ</w:t>
      </w:r>
    </w:p>
    <w:p w14:paraId="0F2AC019" w14:textId="77777777" w:rsidR="00CB7E12" w:rsidRDefault="00CB7E12">
      <w:pPr>
        <w:pStyle w:val="ConsPlusNormal"/>
        <w:jc w:val="right"/>
      </w:pPr>
    </w:p>
    <w:p w14:paraId="76183EFE" w14:textId="77777777" w:rsidR="00CB7E12" w:rsidRDefault="00CB7E12">
      <w:pPr>
        <w:pStyle w:val="ConsPlusNormal"/>
        <w:jc w:val="right"/>
      </w:pPr>
    </w:p>
    <w:p w14:paraId="1B359428" w14:textId="77777777" w:rsidR="00CB7E12" w:rsidRDefault="00CB7E12">
      <w:pPr>
        <w:pStyle w:val="ConsPlusNormal"/>
        <w:jc w:val="right"/>
      </w:pPr>
    </w:p>
    <w:p w14:paraId="71817C00" w14:textId="77777777" w:rsidR="00CB7E12" w:rsidRDefault="00CB7E12">
      <w:pPr>
        <w:pStyle w:val="ConsPlusNormal"/>
        <w:jc w:val="right"/>
      </w:pPr>
    </w:p>
    <w:p w14:paraId="0F7EF20E" w14:textId="77777777" w:rsidR="00CB7E12" w:rsidRDefault="00CB7E12">
      <w:pPr>
        <w:pStyle w:val="ConsPlusNormal"/>
        <w:jc w:val="right"/>
      </w:pPr>
    </w:p>
    <w:p w14:paraId="1418C5DA" w14:textId="77777777" w:rsidR="00CB7E12" w:rsidRDefault="00CB7E12">
      <w:pPr>
        <w:pStyle w:val="ConsPlusNormal"/>
        <w:jc w:val="right"/>
        <w:outlineLvl w:val="0"/>
      </w:pPr>
      <w:r>
        <w:t>Утверждены</w:t>
      </w:r>
    </w:p>
    <w:p w14:paraId="156AE99B" w14:textId="77777777" w:rsidR="00CB7E12" w:rsidRDefault="00CB7E12">
      <w:pPr>
        <w:pStyle w:val="ConsPlusNormal"/>
        <w:jc w:val="right"/>
      </w:pPr>
      <w:r>
        <w:t>постановлением Правительства</w:t>
      </w:r>
    </w:p>
    <w:p w14:paraId="419095A2" w14:textId="77777777" w:rsidR="00CB7E12" w:rsidRDefault="00CB7E12">
      <w:pPr>
        <w:pStyle w:val="ConsPlusNormal"/>
        <w:jc w:val="right"/>
      </w:pPr>
      <w:r>
        <w:t>Российской Федерации</w:t>
      </w:r>
    </w:p>
    <w:p w14:paraId="62C935C6" w14:textId="77777777" w:rsidR="00CB7E12" w:rsidRDefault="00CB7E12">
      <w:pPr>
        <w:pStyle w:val="ConsPlusNormal"/>
        <w:jc w:val="right"/>
      </w:pPr>
      <w:r>
        <w:t>от 16 ноября 2016 г. N 1204</w:t>
      </w:r>
    </w:p>
    <w:p w14:paraId="5C20E989" w14:textId="77777777" w:rsidR="00CB7E12" w:rsidRDefault="00CB7E12">
      <w:pPr>
        <w:pStyle w:val="ConsPlusNormal"/>
        <w:jc w:val="center"/>
      </w:pPr>
    </w:p>
    <w:p w14:paraId="75AC093A" w14:textId="77777777" w:rsidR="00CB7E12" w:rsidRDefault="00CB7E12">
      <w:pPr>
        <w:pStyle w:val="ConsPlusTitle"/>
        <w:jc w:val="center"/>
      </w:pPr>
      <w:bookmarkStart w:id="0" w:name="P28"/>
      <w:bookmarkEnd w:id="0"/>
      <w:r>
        <w:t>ПРАВИЛА</w:t>
      </w:r>
    </w:p>
    <w:p w14:paraId="63EAFBD1" w14:textId="77777777" w:rsidR="00CB7E12" w:rsidRDefault="00CB7E12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14:paraId="48CB639B" w14:textId="77777777" w:rsidR="00CB7E12" w:rsidRDefault="00CB7E12">
      <w:pPr>
        <w:pStyle w:val="ConsPlusTitle"/>
        <w:jc w:val="center"/>
      </w:pPr>
      <w:r>
        <w:t>КВАЛИФИКАЦИИ В ФОРМЕ ПРОФЕССИОНАЛЬНОГО ЭКЗАМЕНА</w:t>
      </w:r>
    </w:p>
    <w:p w14:paraId="3DB9139D" w14:textId="77777777" w:rsidR="00CB7E12" w:rsidRDefault="00CB7E12">
      <w:pPr>
        <w:pStyle w:val="ConsPlusNormal"/>
        <w:jc w:val="center"/>
      </w:pPr>
    </w:p>
    <w:p w14:paraId="003253DE" w14:textId="77777777" w:rsidR="00CB7E12" w:rsidRDefault="00CB7E12">
      <w:pPr>
        <w:pStyle w:val="ConsPlusNormal"/>
        <w:ind w:firstLine="540"/>
        <w:jc w:val="both"/>
      </w:pPr>
      <w: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14:paraId="25C8195B" w14:textId="77777777" w:rsidR="00CB7E12" w:rsidRDefault="00CB7E1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14:paraId="08818A43" w14:textId="77777777" w:rsidR="00CB7E12" w:rsidRDefault="00CB7E12">
      <w:pPr>
        <w:pStyle w:val="ConsPlusNormal"/>
        <w:spacing w:before="220"/>
        <w:ind w:firstLine="540"/>
        <w:jc w:val="both"/>
      </w:pPr>
      <w: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14:paraId="6CA1D1CD" w14:textId="77777777" w:rsidR="00CB7E12" w:rsidRDefault="00CB7E12">
      <w:pPr>
        <w:pStyle w:val="ConsPlusNormal"/>
        <w:spacing w:before="220"/>
        <w:ind w:firstLine="540"/>
        <w:jc w:val="both"/>
      </w:pPr>
      <w: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14:paraId="16FA9EC9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"совет по профессиональным квалификациям" - орган управления, наделенный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независимой оценке квалификации" полномочиями по </w:t>
      </w:r>
      <w:r>
        <w:lastRenderedPageBreak/>
        <w:t>организации проведения независимой оценки квалификации по определенному виду профессиональной деятельности;</w:t>
      </w:r>
    </w:p>
    <w:p w14:paraId="27AA3B7F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независимой оценке квалификации" и настоящими Правилами;</w:t>
      </w:r>
    </w:p>
    <w:p w14:paraId="48B92CA3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"центр оценки квалификаций" - юридическое лицо, осуществляющее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независимой оценке квалификации" деятельность по проведению независимой оценки квалификации.</w:t>
      </w:r>
    </w:p>
    <w:p w14:paraId="02F23738" w14:textId="77777777" w:rsidR="00CB7E12" w:rsidRDefault="00CB7E12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Профессиональный экзамен проводится центром оценки квалификаций для подтверждения соответствия </w:t>
      </w:r>
      <w:hyperlink r:id="rId9">
        <w:r>
          <w:rPr>
            <w:color w:val="0000FF"/>
          </w:rPr>
          <w:t>квалификации</w:t>
        </w:r>
      </w:hyperlink>
      <w:r>
        <w:t xml:space="preserve"> соискателя положениям профессионального </w:t>
      </w:r>
      <w:hyperlink r:id="rId10">
        <w:r>
          <w:rPr>
            <w:color w:val="0000FF"/>
          </w:rPr>
          <w:t>стандарта</w:t>
        </w:r>
      </w:hyperlink>
      <w: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14:paraId="213D1632" w14:textId="77777777" w:rsidR="00CB7E12" w:rsidRDefault="00CB7E12">
      <w:pPr>
        <w:pStyle w:val="ConsPlusNormal"/>
        <w:spacing w:before="220"/>
        <w:ind w:firstLine="540"/>
        <w:jc w:val="both"/>
      </w:pPr>
      <w: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14:paraId="3F892E25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а) наименования квалификаций и требования к квалификации, предусмотренные </w:t>
      </w:r>
      <w:hyperlink w:anchor="P39">
        <w:r>
          <w:rPr>
            <w:color w:val="0000FF"/>
          </w:rPr>
          <w:t>пунктом 3</w:t>
        </w:r>
      </w:hyperlink>
      <w: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14:paraId="0CBC11D8" w14:textId="77777777" w:rsidR="00CB7E12" w:rsidRDefault="00CB7E12">
      <w:pPr>
        <w:pStyle w:val="ConsPlusNormal"/>
        <w:spacing w:before="220"/>
        <w:ind w:firstLine="540"/>
        <w:jc w:val="both"/>
      </w:pPr>
      <w:r>
        <w:t>б) сроки действия свидетельств о квалификации по соответствующим квалификациям;</w:t>
      </w:r>
    </w:p>
    <w:p w14:paraId="26053B20" w14:textId="77777777" w:rsidR="00CB7E12" w:rsidRDefault="00CB7E12">
      <w:pPr>
        <w:pStyle w:val="ConsPlusNormal"/>
        <w:spacing w:before="220"/>
        <w:ind w:firstLine="540"/>
        <w:jc w:val="both"/>
      </w:pPr>
      <w:r>
        <w:t>в) перечень документов, необходимых для прохождения профессионального экзамена по соответствующим квалификациям;</w:t>
      </w:r>
    </w:p>
    <w:p w14:paraId="31BA022F" w14:textId="77777777" w:rsidR="00CB7E12" w:rsidRDefault="00CB7E12">
      <w:pPr>
        <w:pStyle w:val="ConsPlusNormal"/>
        <w:spacing w:before="220"/>
        <w:ind w:firstLine="540"/>
        <w:jc w:val="both"/>
      </w:pPr>
      <w:r>
        <w:t>г) комплекс заданий, входящих в состав оценочных средств для проведения независимой оценки квалификации;</w:t>
      </w:r>
    </w:p>
    <w:p w14:paraId="47F28A75" w14:textId="77777777" w:rsidR="00CB7E12" w:rsidRDefault="00CB7E12">
      <w:pPr>
        <w:pStyle w:val="ConsPlusNormal"/>
        <w:spacing w:before="220"/>
        <w:ind w:firstLine="540"/>
        <w:jc w:val="both"/>
      </w:pPr>
      <w: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14:paraId="3EB68BFC" w14:textId="77777777" w:rsidR="00CB7E12" w:rsidRDefault="00CB7E12">
      <w:pPr>
        <w:pStyle w:val="ConsPlusNormal"/>
        <w:spacing w:before="220"/>
        <w:ind w:firstLine="540"/>
        <w:jc w:val="both"/>
      </w:pPr>
      <w:r>
        <w:t>е) адреса мест проведения профессионального экзамена;</w:t>
      </w:r>
    </w:p>
    <w:p w14:paraId="7C252872" w14:textId="77777777" w:rsidR="00CB7E12" w:rsidRDefault="00CB7E12">
      <w:pPr>
        <w:pStyle w:val="ConsPlusNormal"/>
        <w:spacing w:before="220"/>
        <w:ind w:firstLine="540"/>
        <w:jc w:val="both"/>
      </w:pPr>
      <w:r>
        <w:t>ж) образец заявления соискателя о проведении профессионального экзамена;</w:t>
      </w:r>
    </w:p>
    <w:p w14:paraId="388D9ED1" w14:textId="77777777" w:rsidR="00CB7E12" w:rsidRDefault="00CB7E12">
      <w:pPr>
        <w:pStyle w:val="ConsPlusNormal"/>
        <w:spacing w:before="220"/>
        <w:ind w:firstLine="540"/>
        <w:jc w:val="both"/>
      </w:pPr>
      <w:r>
        <w:t>з) настоящие Правила.</w:t>
      </w:r>
    </w:p>
    <w:p w14:paraId="2C128614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11">
        <w:r>
          <w:rPr>
            <w:color w:val="0000FF"/>
          </w:rPr>
          <w:t>законодательством</w:t>
        </w:r>
      </w:hyperlink>
      <w:r>
        <w:t>.</w:t>
      </w:r>
    </w:p>
    <w:p w14:paraId="5DAE720C" w14:textId="77777777" w:rsidR="00CB7E12" w:rsidRDefault="00CB7E12">
      <w:pPr>
        <w:pStyle w:val="ConsPlusNormal"/>
        <w:spacing w:before="220"/>
        <w:ind w:firstLine="540"/>
        <w:jc w:val="both"/>
      </w:pPr>
      <w:r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14:paraId="085A2CD3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7. Для прохождения профессионального экзамена соискатель лично или через </w:t>
      </w:r>
      <w:hyperlink r:id="rId12">
        <w:r>
          <w:rPr>
            <w:color w:val="0000FF"/>
          </w:rPr>
          <w:t>законного представителя</w:t>
        </w:r>
      </w:hyperlink>
      <w: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14:paraId="067654CD" w14:textId="77777777" w:rsidR="00CB7E12" w:rsidRDefault="00CB7E12">
      <w:pPr>
        <w:pStyle w:val="ConsPlusNormal"/>
        <w:spacing w:before="220"/>
        <w:ind w:firstLine="540"/>
        <w:jc w:val="both"/>
      </w:pPr>
      <w:r>
        <w:lastRenderedPageBreak/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14:paraId="049FEE27" w14:textId="77777777" w:rsidR="00CB7E12" w:rsidRDefault="00CB7E12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соискателя;</w:t>
      </w:r>
    </w:p>
    <w:p w14:paraId="0680120F" w14:textId="77777777" w:rsidR="00CB7E12" w:rsidRDefault="00CB7E12">
      <w:pPr>
        <w:pStyle w:val="ConsPlusNormal"/>
        <w:spacing w:before="220"/>
        <w:ind w:firstLine="540"/>
        <w:jc w:val="both"/>
      </w:pPr>
      <w: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14:paraId="7A416C4A" w14:textId="77777777" w:rsidR="00CB7E12" w:rsidRDefault="00CB7E12">
      <w:pPr>
        <w:pStyle w:val="ConsPlusNormal"/>
        <w:spacing w:before="220"/>
        <w:ind w:firstLine="540"/>
        <w:jc w:val="both"/>
      </w:pPr>
      <w:r>
        <w:t>8. В целях обеспечения проведения профессионального экзамена центр оценки квалификаций осуществляет:</w:t>
      </w:r>
    </w:p>
    <w:p w14:paraId="3AE43E7B" w14:textId="77777777" w:rsidR="00CB7E12" w:rsidRDefault="00CB7E12">
      <w:pPr>
        <w:pStyle w:val="ConsPlusNormal"/>
        <w:spacing w:before="220"/>
        <w:ind w:firstLine="540"/>
        <w:jc w:val="both"/>
      </w:pPr>
      <w:r>
        <w:t>а) прием и регистрацию комплекта документов соискателя;</w:t>
      </w:r>
    </w:p>
    <w:p w14:paraId="613DC83A" w14:textId="77777777" w:rsidR="00CB7E12" w:rsidRDefault="00CB7E12">
      <w:pPr>
        <w:pStyle w:val="ConsPlusNormal"/>
        <w:spacing w:before="220"/>
        <w:ind w:firstLine="540"/>
        <w:jc w:val="both"/>
      </w:pPr>
      <w: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14:paraId="1A374738" w14:textId="77777777" w:rsidR="00CB7E12" w:rsidRDefault="00CB7E12">
      <w:pPr>
        <w:pStyle w:val="ConsPlusNormal"/>
        <w:spacing w:before="220"/>
        <w:ind w:firstLine="540"/>
        <w:jc w:val="both"/>
      </w:pPr>
      <w: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14:paraId="55B3E345" w14:textId="77777777" w:rsidR="00CB7E12" w:rsidRDefault="00CB7E12">
      <w:pPr>
        <w:pStyle w:val="ConsPlusNormal"/>
        <w:spacing w:before="220"/>
        <w:ind w:firstLine="540"/>
        <w:jc w:val="both"/>
      </w:pPr>
      <w:r>
        <w:t>г) проведение профессионального экзамена;</w:t>
      </w:r>
    </w:p>
    <w:p w14:paraId="7122A32F" w14:textId="77777777" w:rsidR="00CB7E12" w:rsidRDefault="00CB7E12">
      <w:pPr>
        <w:pStyle w:val="ConsPlusNormal"/>
        <w:spacing w:before="220"/>
        <w:ind w:firstLine="540"/>
        <w:jc w:val="both"/>
      </w:pPr>
      <w:r>
        <w:t>д) оформление результатов проведения профессионального экзамена;</w:t>
      </w:r>
    </w:p>
    <w:p w14:paraId="58DB2919" w14:textId="77777777" w:rsidR="00CB7E12" w:rsidRDefault="00CB7E12">
      <w:pPr>
        <w:pStyle w:val="ConsPlusNormal"/>
        <w:spacing w:before="220"/>
        <w:ind w:firstLine="540"/>
        <w:jc w:val="both"/>
      </w:pPr>
      <w: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14:paraId="6AC49AFE" w14:textId="77777777" w:rsidR="00CB7E12" w:rsidRDefault="00CB7E12">
      <w:pPr>
        <w:pStyle w:val="ConsPlusNormal"/>
        <w:spacing w:before="220"/>
        <w:ind w:firstLine="540"/>
        <w:jc w:val="both"/>
      </w:pPr>
      <w:r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14:paraId="137AE63B" w14:textId="77777777" w:rsidR="00CB7E12" w:rsidRDefault="00CB7E12">
      <w:pPr>
        <w:pStyle w:val="ConsPlusNormal"/>
        <w:spacing w:before="220"/>
        <w:ind w:firstLine="540"/>
        <w:jc w:val="both"/>
      </w:pPr>
      <w: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14:paraId="6CDF24BF" w14:textId="77777777" w:rsidR="00CB7E12" w:rsidRDefault="00CB7E12">
      <w:pPr>
        <w:pStyle w:val="ConsPlusNormal"/>
        <w:spacing w:before="220"/>
        <w:ind w:firstLine="540"/>
        <w:jc w:val="both"/>
      </w:pPr>
      <w: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14:paraId="47919FE2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10. Соискатель допускается к прохождению профессионального экзамена на основании </w:t>
      </w:r>
      <w:hyperlink r:id="rId13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14:paraId="38AF7B8A" w14:textId="77777777" w:rsidR="00CB7E12" w:rsidRDefault="00CB7E12">
      <w:pPr>
        <w:pStyle w:val="ConsPlusNormal"/>
        <w:spacing w:before="220"/>
        <w:ind w:firstLine="540"/>
        <w:jc w:val="both"/>
      </w:pPr>
      <w: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14:paraId="3F234030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12. При проведении профессионального экзамена вправе присутствовать представители </w:t>
      </w:r>
      <w:r>
        <w:lastRenderedPageBreak/>
        <w:t>Министерства труда и социальной защиты Российской Федерации, совета по профессиональным квалификациям.</w:t>
      </w:r>
    </w:p>
    <w:p w14:paraId="46625039" w14:textId="77777777" w:rsidR="00CB7E12" w:rsidRDefault="00CB7E12">
      <w:pPr>
        <w:pStyle w:val="ConsPlusNormal"/>
        <w:spacing w:before="220"/>
        <w:ind w:firstLine="540"/>
        <w:jc w:val="both"/>
      </w:pPr>
      <w: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14:paraId="44AC6BEE" w14:textId="77777777" w:rsidR="00CB7E12" w:rsidRDefault="00CB7E12">
      <w:pPr>
        <w:pStyle w:val="ConsPlusNormal"/>
        <w:spacing w:before="220"/>
        <w:ind w:firstLine="540"/>
        <w:jc w:val="both"/>
      </w:pPr>
      <w:r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14:paraId="25B55F68" w14:textId="77777777" w:rsidR="00CB7E12" w:rsidRDefault="00CB7E12">
      <w:pPr>
        <w:pStyle w:val="ConsPlusNormal"/>
        <w:spacing w:before="220"/>
        <w:ind w:firstLine="540"/>
        <w:jc w:val="both"/>
      </w:pPr>
      <w:r>
        <w:t>15. Результаты профессионального экзамена оформляются протоколом экспертной комиссии (далее - протокол).</w:t>
      </w:r>
    </w:p>
    <w:p w14:paraId="3A19D95F" w14:textId="77777777" w:rsidR="00CB7E12" w:rsidRDefault="00CB7E12">
      <w:pPr>
        <w:pStyle w:val="ConsPlusNormal"/>
        <w:spacing w:before="220"/>
        <w:ind w:firstLine="540"/>
        <w:jc w:val="both"/>
      </w:pPr>
      <w: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14:paraId="0CB4DB05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16. </w:t>
      </w:r>
      <w:hyperlink r:id="rId14">
        <w:r>
          <w:rPr>
            <w:color w:val="0000FF"/>
          </w:rPr>
          <w:t>Совет</w:t>
        </w:r>
      </w:hyperlink>
      <w: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14:paraId="11430990" w14:textId="77777777" w:rsidR="00CB7E12" w:rsidRDefault="00CB7E12">
      <w:pPr>
        <w:pStyle w:val="ConsPlusNormal"/>
        <w:spacing w:before="220"/>
        <w:ind w:firstLine="540"/>
        <w:jc w:val="both"/>
      </w:pPr>
      <w:r>
        <w:t>а) проверяет, обрабатывает и признает результаты независимой оценки квалификации;</w:t>
      </w:r>
    </w:p>
    <w:p w14:paraId="53D29C5F" w14:textId="77777777" w:rsidR="00CB7E12" w:rsidRDefault="00CB7E12">
      <w:pPr>
        <w:pStyle w:val="ConsPlusNormal"/>
        <w:spacing w:before="220"/>
        <w:ind w:firstLine="540"/>
        <w:jc w:val="both"/>
      </w:pPr>
      <w: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14:paraId="51C5D827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в) направляет в автономную некоммерческую </w:t>
      </w:r>
      <w:hyperlink r:id="rId15">
        <w:r>
          <w:rPr>
            <w:color w:val="0000FF"/>
          </w:rPr>
          <w:t>организацию</w:t>
        </w:r>
      </w:hyperlink>
      <w: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14:paraId="2E0242BC" w14:textId="77777777" w:rsidR="00CB7E12" w:rsidRDefault="00CB7E12">
      <w:pPr>
        <w:pStyle w:val="ConsPlusNormal"/>
        <w:spacing w:before="220"/>
        <w:ind w:firstLine="540"/>
        <w:jc w:val="both"/>
      </w:pPr>
      <w:r>
        <w:t xml:space="preserve"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6">
        <w:r>
          <w:rPr>
            <w:color w:val="0000FF"/>
          </w:rPr>
          <w:t>свидетельство</w:t>
        </w:r>
      </w:hyperlink>
      <w: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7">
        <w:r>
          <w:rPr>
            <w:color w:val="0000FF"/>
          </w:rPr>
          <w:t>заключение</w:t>
        </w:r>
      </w:hyperlink>
      <w:r>
        <w:t xml:space="preserve">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14:paraId="27C6F5B9" w14:textId="77777777" w:rsidR="00CB7E12" w:rsidRDefault="00CB7E12">
      <w:pPr>
        <w:pStyle w:val="ConsPlusNormal"/>
        <w:spacing w:before="220"/>
        <w:ind w:firstLine="540"/>
        <w:jc w:val="both"/>
      </w:pPr>
      <w:r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14:paraId="16CD825E" w14:textId="77777777" w:rsidR="00CB7E12" w:rsidRDefault="00CB7E12">
      <w:pPr>
        <w:pStyle w:val="ConsPlusNormal"/>
        <w:ind w:firstLine="540"/>
        <w:jc w:val="both"/>
      </w:pPr>
    </w:p>
    <w:p w14:paraId="650F008D" w14:textId="77777777" w:rsidR="00CB7E12" w:rsidRDefault="00CB7E12">
      <w:pPr>
        <w:pStyle w:val="ConsPlusNormal"/>
        <w:ind w:firstLine="540"/>
        <w:jc w:val="both"/>
      </w:pPr>
    </w:p>
    <w:p w14:paraId="0B95081A" w14:textId="77777777" w:rsidR="00CB7E12" w:rsidRDefault="00CB7E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D71B9A" w14:textId="77777777" w:rsidR="00E23F97" w:rsidRDefault="00E23F97"/>
    <w:sectPr w:rsidR="00E23F97" w:rsidSect="00D2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12"/>
    <w:rsid w:val="00CB7E12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FE8F"/>
  <w15:chartTrackingRefBased/>
  <w15:docId w15:val="{E39F43D3-9DB9-4B7B-838B-861075D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7E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7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ABE712727EE6C790CDC6A5D7542C10B360304A36785F3D96198646E64612B72A4720DBAC7DAF3D030BF2957D04BE" TargetMode="External"/><Relationship Id="rId13" Type="http://schemas.openxmlformats.org/officeDocument/2006/relationships/hyperlink" Target="consultantplus://offline/ref=D31ABE712727EE6C790CDC6A5D7542C108320A02AF6685F3D96198646E64612B72A4720DBAC7DAF3D030BF2957D04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ABE712727EE6C790CDC6A5D7542C10B360304A36785F3D96198646E64612B72A4720DBAC7DAF3D030BF2957D04BE" TargetMode="External"/><Relationship Id="rId12" Type="http://schemas.openxmlformats.org/officeDocument/2006/relationships/hyperlink" Target="consultantplus://offline/ref=D31ABE712727EE6C790CDC6A5D7542C1003F0506AA69D8F9D1389466696B3E3C67ED2600BBCEC4F7DD7AEC6D00057D9ADE65BABA6FB74ED94FE" TargetMode="External"/><Relationship Id="rId17" Type="http://schemas.openxmlformats.org/officeDocument/2006/relationships/hyperlink" Target="consultantplus://offline/ref=D31ABE712727EE6C790CDC6A5D7542C10B370302A26A85F3D96198646E64612B60A42A01BBCEC5F3D025E978115D7192C97BBCA273B54C9EDB4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ABE712727EE6C790CDC6A5D7542C10B370302A26A85F3D96198646E64612B60A42A01BBCEC4F2D525E978115D7192C97BBCA273B54C9EDB4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ABE712727EE6C790CDC6A5D7542C10B360304A36785F3D96198646E64612B72A4720DBAC7DAF3D030BF2957D04BE" TargetMode="External"/><Relationship Id="rId11" Type="http://schemas.openxmlformats.org/officeDocument/2006/relationships/hyperlink" Target="consultantplus://offline/ref=D31ABE712727EE6C790CDC6A5D7542C10D320A05AE6785F3D96198646E64612B60A42A02B9CBCCF8827FF97C5809758DC063A2A66DB5D44FE" TargetMode="External"/><Relationship Id="rId5" Type="http://schemas.openxmlformats.org/officeDocument/2006/relationships/hyperlink" Target="consultantplus://offline/ref=D31ABE712727EE6C790CDC6A5D7542C10B360304A36785F3D96198646E64612B60A42A01BBCEC4F0D525E978115D7192C97BBCA273B54C9EDB49E" TargetMode="External"/><Relationship Id="rId15" Type="http://schemas.openxmlformats.org/officeDocument/2006/relationships/hyperlink" Target="consultantplus://offline/ref=D31ABE712727EE6C790CDC6A5D7542C10B360606AC6285F3D96198646E64612B72A4720DBAC7DAF3D030BF2957D04BE" TargetMode="External"/><Relationship Id="rId10" Type="http://schemas.openxmlformats.org/officeDocument/2006/relationships/hyperlink" Target="consultantplus://offline/ref=D31ABE712727EE6C790CDC6A5D7542C108330404A86485F3D96198646E64612B72A4720DBAC7DAF3D030BF2957D04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1ABE712727EE6C790CDC6A5D7542C108330404A86485F3D96198646E64612B60A42A01BBCEC4F6D225E978115D7192C97BBCA273B54C9EDB49E" TargetMode="External"/><Relationship Id="rId14" Type="http://schemas.openxmlformats.org/officeDocument/2006/relationships/hyperlink" Target="consultantplus://offline/ref=D31ABE712727EE6C790CDC6A5D7542C10B370300AA6485F3D96198646E64612B60A42A01BBCEC4F2D725E978115D7192C97BBCA273B54C9EDB4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2023-06-19T04:56:00Z</dcterms:created>
  <dcterms:modified xsi:type="dcterms:W3CDTF">2023-06-19T04:56:00Z</dcterms:modified>
</cp:coreProperties>
</file>